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D6" w:rsidRPr="00A64A34" w:rsidRDefault="00A64A34">
      <w:pPr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497840</wp:posOffset>
            </wp:positionV>
            <wp:extent cx="9265920" cy="5219700"/>
            <wp:effectExtent l="19050" t="0" r="0" b="0"/>
            <wp:wrapNone/>
            <wp:docPr id="1" name="図 0" descr="素材・会場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素材・会場図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4A34">
        <w:rPr>
          <w:rFonts w:ascii="HG丸ｺﾞｼｯｸM-PRO" w:eastAsia="HG丸ｺﾞｼｯｸM-PRO" w:hint="eastAsia"/>
          <w:sz w:val="36"/>
          <w:szCs w:val="36"/>
        </w:rPr>
        <w:t>会場図</w:t>
      </w:r>
    </w:p>
    <w:sectPr w:rsidR="00DF44D6" w:rsidRPr="00A64A34" w:rsidSect="00A64A34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A34"/>
    <w:rsid w:val="00A64A34"/>
    <w:rsid w:val="00D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2019-05-25T12:45:00Z</dcterms:created>
  <dcterms:modified xsi:type="dcterms:W3CDTF">2019-05-25T12:47:00Z</dcterms:modified>
</cp:coreProperties>
</file>